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8E" w:rsidRDefault="00D00DDD" w:rsidP="00D00DDD">
      <w:pPr>
        <w:jc w:val="center"/>
        <w:rPr>
          <w:rFonts w:ascii="Helvetica" w:hAnsi="Helvetica" w:cs="Helvetica"/>
          <w:b/>
          <w:color w:val="444950"/>
          <w:sz w:val="28"/>
          <w:szCs w:val="18"/>
          <w:u w:val="single"/>
        </w:rPr>
      </w:pPr>
      <w:r>
        <w:rPr>
          <w:rFonts w:ascii="Helvetica" w:hAnsi="Helvetica" w:cs="Helvetica"/>
          <w:b/>
          <w:color w:val="444950"/>
          <w:sz w:val="28"/>
          <w:szCs w:val="18"/>
          <w:u w:val="single"/>
        </w:rPr>
        <w:t xml:space="preserve">План </w:t>
      </w:r>
      <w:r w:rsidR="008C568E" w:rsidRPr="00C66DAC">
        <w:rPr>
          <w:rFonts w:ascii="Helvetica" w:hAnsi="Helvetica" w:cs="Helvetica"/>
          <w:b/>
          <w:color w:val="444950"/>
          <w:sz w:val="28"/>
          <w:szCs w:val="18"/>
          <w:u w:val="single"/>
        </w:rPr>
        <w:t xml:space="preserve">за </w:t>
      </w:r>
      <w:r>
        <w:rPr>
          <w:rFonts w:ascii="Helvetica" w:hAnsi="Helvetica" w:cs="Helvetica"/>
          <w:b/>
          <w:color w:val="444950"/>
          <w:sz w:val="28"/>
          <w:szCs w:val="18"/>
          <w:u w:val="single"/>
        </w:rPr>
        <w:t xml:space="preserve">дейността на </w:t>
      </w:r>
      <w:r w:rsidR="008C568E" w:rsidRPr="00C66DAC">
        <w:rPr>
          <w:rFonts w:ascii="Helvetica" w:hAnsi="Helvetica" w:cs="Helvetica"/>
          <w:b/>
          <w:color w:val="444950"/>
          <w:sz w:val="28"/>
          <w:szCs w:val="18"/>
          <w:u w:val="single"/>
        </w:rPr>
        <w:t xml:space="preserve"> </w:t>
      </w:r>
      <w:r w:rsidR="00C66DAC" w:rsidRPr="00C66DAC">
        <w:rPr>
          <w:rFonts w:ascii="Helvetica" w:hAnsi="Helvetica" w:cs="Helvetica"/>
          <w:b/>
          <w:color w:val="444950"/>
          <w:sz w:val="28"/>
          <w:szCs w:val="18"/>
          <w:u w:val="single"/>
        </w:rPr>
        <w:br/>
        <w:t xml:space="preserve">НЧ ,,Христо </w:t>
      </w:r>
      <w:r w:rsidR="008C568E" w:rsidRPr="00C66DAC">
        <w:rPr>
          <w:rFonts w:ascii="Helvetica" w:hAnsi="Helvetica" w:cs="Helvetica"/>
          <w:b/>
          <w:color w:val="444950"/>
          <w:sz w:val="28"/>
          <w:szCs w:val="18"/>
          <w:u w:val="single"/>
        </w:rPr>
        <w:t>Ботев -1931г."</w:t>
      </w:r>
      <w:r w:rsidR="006C2634">
        <w:rPr>
          <w:rFonts w:ascii="Helvetica" w:hAnsi="Helvetica" w:cs="Helvetica"/>
          <w:b/>
          <w:color w:val="444950"/>
          <w:sz w:val="28"/>
          <w:szCs w:val="18"/>
          <w:u w:val="single"/>
        </w:rPr>
        <w:br/>
        <w:t>през 2021</w:t>
      </w:r>
      <w:r>
        <w:rPr>
          <w:rFonts w:ascii="Helvetica" w:hAnsi="Helvetica" w:cs="Helvetica"/>
          <w:b/>
          <w:color w:val="444950"/>
          <w:sz w:val="28"/>
          <w:szCs w:val="18"/>
          <w:u w:val="single"/>
        </w:rPr>
        <w:t>г.</w:t>
      </w:r>
    </w:p>
    <w:p w:rsidR="00B74571" w:rsidRDefault="00B74571" w:rsidP="00D00DDD">
      <w:pPr>
        <w:rPr>
          <w:rFonts w:ascii="Helvetica" w:hAnsi="Helvetica" w:cs="Helvetica"/>
          <w:color w:val="444950"/>
          <w:sz w:val="24"/>
          <w:szCs w:val="18"/>
        </w:rPr>
      </w:pPr>
      <w:r>
        <w:rPr>
          <w:rFonts w:ascii="Helvetica" w:hAnsi="Helvetica" w:cs="Helvetica"/>
          <w:color w:val="444950"/>
          <w:sz w:val="24"/>
          <w:szCs w:val="18"/>
        </w:rPr>
        <w:t xml:space="preserve">          </w:t>
      </w:r>
    </w:p>
    <w:p w:rsidR="00B74571" w:rsidRPr="00952DBE" w:rsidRDefault="006C2634" w:rsidP="00D00DDD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color w:val="444950"/>
          <w:sz w:val="26"/>
          <w:szCs w:val="26"/>
        </w:rPr>
        <w:t xml:space="preserve">                През 2021</w:t>
      </w:r>
      <w:r w:rsidR="00B74571" w:rsidRPr="00952DBE">
        <w:rPr>
          <w:rFonts w:ascii="Arial" w:hAnsi="Arial" w:cs="Arial"/>
          <w:color w:val="444950"/>
          <w:sz w:val="26"/>
          <w:szCs w:val="26"/>
        </w:rPr>
        <w:t xml:space="preserve"> година Читалището в с. Габровица ще продължи да спазва празници, събития и да организира тържества за развитието на селото.</w:t>
      </w:r>
      <w:r>
        <w:rPr>
          <w:rFonts w:ascii="Arial" w:hAnsi="Arial" w:cs="Arial"/>
          <w:color w:val="444950"/>
          <w:sz w:val="26"/>
          <w:szCs w:val="26"/>
        </w:rPr>
        <w:t xml:space="preserve"> Но да не забравяме че спазването на плана зависи от борбата с „КОВИД-19”</w:t>
      </w:r>
    </w:p>
    <w:p w:rsidR="00B74571" w:rsidRPr="004A1F9E" w:rsidRDefault="00E96FF7" w:rsidP="00E96FF7">
      <w:pPr>
        <w:rPr>
          <w:rFonts w:ascii="Arial" w:hAnsi="Arial" w:cs="Arial"/>
          <w:b/>
          <w:i/>
          <w:color w:val="444950"/>
          <w:sz w:val="26"/>
          <w:szCs w:val="26"/>
          <w:u w:val="single"/>
        </w:rPr>
      </w:pPr>
      <w:r w:rsidRPr="004A1F9E">
        <w:rPr>
          <w:rFonts w:ascii="Arial" w:hAnsi="Arial" w:cs="Arial"/>
          <w:b/>
          <w:i/>
          <w:color w:val="444950"/>
          <w:sz w:val="26"/>
          <w:szCs w:val="26"/>
          <w:u w:val="single"/>
        </w:rPr>
        <w:t xml:space="preserve">/ </w:t>
      </w:r>
      <w:r w:rsidR="00B74571" w:rsidRPr="004A1F9E">
        <w:rPr>
          <w:rFonts w:ascii="Arial" w:hAnsi="Arial" w:cs="Arial"/>
          <w:b/>
          <w:i/>
          <w:color w:val="444950"/>
          <w:sz w:val="26"/>
          <w:szCs w:val="26"/>
          <w:u w:val="single"/>
        </w:rPr>
        <w:t>Библиотечна дейност</w:t>
      </w:r>
    </w:p>
    <w:p w:rsidR="00B74571" w:rsidRPr="00952DBE" w:rsidRDefault="00B03B42" w:rsidP="00B03B42">
      <w:pPr>
        <w:rPr>
          <w:rFonts w:ascii="Arial" w:hAnsi="Arial" w:cs="Arial"/>
          <w:color w:val="444950"/>
          <w:sz w:val="26"/>
          <w:szCs w:val="26"/>
        </w:rPr>
      </w:pPr>
      <w:r w:rsidRPr="004A1F9E">
        <w:rPr>
          <w:rFonts w:ascii="Arial" w:hAnsi="Arial" w:cs="Arial"/>
          <w:b/>
          <w:color w:val="444950"/>
          <w:sz w:val="26"/>
          <w:szCs w:val="26"/>
        </w:rPr>
        <w:t xml:space="preserve">      1.</w:t>
      </w:r>
      <w:r w:rsidR="00B74571" w:rsidRPr="00952DBE">
        <w:rPr>
          <w:rFonts w:ascii="Arial" w:hAnsi="Arial" w:cs="Arial"/>
          <w:color w:val="444950"/>
          <w:sz w:val="26"/>
          <w:szCs w:val="26"/>
        </w:rPr>
        <w:t>Привличане на нови читатели</w:t>
      </w:r>
      <w:r w:rsidR="00E96FF7" w:rsidRPr="00952DBE">
        <w:rPr>
          <w:rFonts w:ascii="Arial" w:hAnsi="Arial" w:cs="Arial"/>
          <w:color w:val="444950"/>
          <w:sz w:val="26"/>
          <w:szCs w:val="26"/>
        </w:rPr>
        <w:t xml:space="preserve"> и обогатяване на библиотечния фонд.</w:t>
      </w:r>
      <w:r w:rsidRPr="00952DBE">
        <w:rPr>
          <w:rFonts w:ascii="Arial" w:hAnsi="Arial" w:cs="Arial"/>
          <w:color w:val="444950"/>
          <w:sz w:val="26"/>
          <w:szCs w:val="26"/>
        </w:rPr>
        <w:br/>
        <w:t xml:space="preserve">        </w:t>
      </w:r>
      <w:r w:rsidRPr="00952DBE">
        <w:rPr>
          <w:rFonts w:ascii="Arial" w:hAnsi="Arial" w:cs="Arial"/>
          <w:color w:val="444950"/>
          <w:sz w:val="26"/>
          <w:szCs w:val="26"/>
        </w:rPr>
        <w:br/>
        <w:t xml:space="preserve">       </w:t>
      </w:r>
      <w:r w:rsidRPr="004A1F9E">
        <w:rPr>
          <w:rFonts w:ascii="Arial" w:hAnsi="Arial" w:cs="Arial"/>
          <w:b/>
          <w:color w:val="444950"/>
          <w:sz w:val="26"/>
          <w:szCs w:val="26"/>
        </w:rPr>
        <w:t>2.</w:t>
      </w:r>
      <w:r w:rsidR="00B74571" w:rsidRPr="00952DBE">
        <w:rPr>
          <w:rFonts w:ascii="Arial" w:hAnsi="Arial" w:cs="Arial"/>
          <w:color w:val="444950"/>
          <w:sz w:val="26"/>
          <w:szCs w:val="26"/>
        </w:rPr>
        <w:t xml:space="preserve"> Подготвяне на кътове</w:t>
      </w:r>
      <w:r w:rsidR="00952DBE" w:rsidRPr="00952DBE">
        <w:rPr>
          <w:rFonts w:ascii="Arial" w:hAnsi="Arial" w:cs="Arial"/>
          <w:color w:val="444950"/>
          <w:sz w:val="26"/>
          <w:szCs w:val="26"/>
        </w:rPr>
        <w:t xml:space="preserve"> и табла</w:t>
      </w:r>
      <w:r w:rsidR="00B74571" w:rsidRPr="00952DBE">
        <w:rPr>
          <w:rFonts w:ascii="Arial" w:hAnsi="Arial" w:cs="Arial"/>
          <w:color w:val="444950"/>
          <w:sz w:val="26"/>
          <w:szCs w:val="26"/>
        </w:rPr>
        <w:t xml:space="preserve"> с тематични материали свързани с годишнини на автори, на национални герой и национални празници.</w:t>
      </w:r>
    </w:p>
    <w:p w:rsidR="00E96FF7" w:rsidRPr="004A1F9E" w:rsidRDefault="00B03B42" w:rsidP="00B03B42">
      <w:pPr>
        <w:rPr>
          <w:rFonts w:ascii="Arial" w:hAnsi="Arial" w:cs="Arial"/>
          <w:b/>
          <w:i/>
          <w:color w:val="444950"/>
          <w:sz w:val="26"/>
          <w:szCs w:val="26"/>
          <w:u w:val="single"/>
        </w:rPr>
      </w:pPr>
      <w:r w:rsidRPr="004A1F9E">
        <w:rPr>
          <w:rFonts w:ascii="Arial" w:hAnsi="Arial" w:cs="Arial"/>
          <w:b/>
          <w:i/>
          <w:color w:val="444950"/>
          <w:sz w:val="26"/>
          <w:szCs w:val="26"/>
          <w:u w:val="single"/>
        </w:rPr>
        <w:t xml:space="preserve">// </w:t>
      </w:r>
      <w:r w:rsidR="00E96FF7" w:rsidRPr="004A1F9E">
        <w:rPr>
          <w:rFonts w:ascii="Arial" w:hAnsi="Arial" w:cs="Arial"/>
          <w:b/>
          <w:i/>
          <w:color w:val="444950"/>
          <w:sz w:val="26"/>
          <w:szCs w:val="26"/>
          <w:u w:val="single"/>
        </w:rPr>
        <w:t>Читалищна дейност</w:t>
      </w:r>
    </w:p>
    <w:p w:rsidR="00E96FF7" w:rsidRPr="00952DBE" w:rsidRDefault="00B03B42" w:rsidP="00E96FF7">
      <w:pPr>
        <w:rPr>
          <w:rFonts w:ascii="Arial" w:hAnsi="Arial" w:cs="Arial"/>
          <w:color w:val="444950"/>
          <w:sz w:val="26"/>
          <w:szCs w:val="26"/>
        </w:rPr>
      </w:pPr>
      <w:r w:rsidRPr="004A1F9E">
        <w:rPr>
          <w:rFonts w:ascii="Arial" w:hAnsi="Arial" w:cs="Arial"/>
          <w:b/>
          <w:color w:val="444950"/>
          <w:sz w:val="26"/>
          <w:szCs w:val="26"/>
        </w:rPr>
        <w:t xml:space="preserve">      1.</w:t>
      </w:r>
      <w:r w:rsidR="00E96FF7" w:rsidRPr="00952DBE">
        <w:rPr>
          <w:rFonts w:ascii="Arial" w:hAnsi="Arial" w:cs="Arial"/>
          <w:color w:val="444950"/>
          <w:sz w:val="26"/>
          <w:szCs w:val="26"/>
        </w:rPr>
        <w:t xml:space="preserve"> Женската певческа група при НЧ”Христо Ботев -1931г.” ще продължи да участва във фестивали, събори и надпявания.</w:t>
      </w:r>
    </w:p>
    <w:p w:rsidR="00E96FF7" w:rsidRPr="00952DBE" w:rsidRDefault="00B03B42" w:rsidP="00E96FF7">
      <w:pPr>
        <w:rPr>
          <w:rFonts w:ascii="Arial" w:hAnsi="Arial" w:cs="Arial"/>
          <w:color w:val="444950"/>
          <w:sz w:val="26"/>
          <w:szCs w:val="26"/>
        </w:rPr>
      </w:pPr>
      <w:r w:rsidRPr="004A1F9E">
        <w:rPr>
          <w:rFonts w:ascii="Arial" w:hAnsi="Arial" w:cs="Arial"/>
          <w:b/>
          <w:color w:val="444950"/>
          <w:sz w:val="26"/>
          <w:szCs w:val="26"/>
        </w:rPr>
        <w:t xml:space="preserve">      2.</w:t>
      </w:r>
      <w:r w:rsidR="00E96FF7" w:rsidRPr="00952DBE">
        <w:rPr>
          <w:rFonts w:ascii="Arial" w:hAnsi="Arial" w:cs="Arial"/>
          <w:color w:val="444950"/>
          <w:sz w:val="26"/>
          <w:szCs w:val="26"/>
        </w:rPr>
        <w:t xml:space="preserve"> Ще продължаваме още по креативно да организираме разнообразни занимания и игри за децата за да ги приобщим към дейността на читалището.</w:t>
      </w:r>
    </w:p>
    <w:p w:rsidR="00E96FF7" w:rsidRPr="00952DBE" w:rsidRDefault="00B03B42" w:rsidP="00E96FF7">
      <w:pPr>
        <w:rPr>
          <w:rFonts w:ascii="Arial" w:hAnsi="Arial" w:cs="Arial"/>
          <w:color w:val="444950"/>
          <w:sz w:val="26"/>
          <w:szCs w:val="26"/>
        </w:rPr>
      </w:pPr>
      <w:r w:rsidRPr="004A1F9E">
        <w:rPr>
          <w:rFonts w:ascii="Arial" w:hAnsi="Arial" w:cs="Arial"/>
          <w:b/>
          <w:color w:val="444950"/>
          <w:sz w:val="26"/>
          <w:szCs w:val="26"/>
        </w:rPr>
        <w:t xml:space="preserve">       3.</w:t>
      </w:r>
      <w:r w:rsidR="00E96FF7" w:rsidRPr="00952DBE">
        <w:rPr>
          <w:rFonts w:ascii="Arial" w:hAnsi="Arial" w:cs="Arial"/>
          <w:color w:val="444950"/>
          <w:sz w:val="26"/>
          <w:szCs w:val="26"/>
        </w:rPr>
        <w:t xml:space="preserve"> Лятното четене на любими приказки и книгите от списъците от училище ще е по - интензивно.</w:t>
      </w:r>
    </w:p>
    <w:p w:rsidR="00B03B42" w:rsidRPr="00952DBE" w:rsidRDefault="00B03B42" w:rsidP="00E96FF7">
      <w:pPr>
        <w:rPr>
          <w:rFonts w:ascii="Arial" w:hAnsi="Arial" w:cs="Arial"/>
          <w:color w:val="444950"/>
          <w:sz w:val="26"/>
          <w:szCs w:val="26"/>
        </w:rPr>
      </w:pPr>
      <w:r w:rsidRPr="00952DBE">
        <w:rPr>
          <w:rFonts w:ascii="Arial" w:hAnsi="Arial" w:cs="Arial"/>
          <w:color w:val="444950"/>
          <w:sz w:val="26"/>
          <w:szCs w:val="26"/>
        </w:rPr>
        <w:t xml:space="preserve">       </w:t>
      </w:r>
      <w:r w:rsidRPr="004A1F9E">
        <w:rPr>
          <w:rFonts w:ascii="Arial" w:hAnsi="Arial" w:cs="Arial"/>
          <w:b/>
          <w:color w:val="444950"/>
          <w:sz w:val="26"/>
          <w:szCs w:val="26"/>
        </w:rPr>
        <w:t>4.</w:t>
      </w:r>
      <w:r w:rsidRPr="00952DBE">
        <w:rPr>
          <w:rFonts w:ascii="Arial" w:hAnsi="Arial" w:cs="Arial"/>
          <w:color w:val="444950"/>
          <w:sz w:val="26"/>
          <w:szCs w:val="26"/>
        </w:rPr>
        <w:t xml:space="preserve"> Отбелязване на празници и чествания</w:t>
      </w:r>
    </w:p>
    <w:p w:rsidR="006C2634" w:rsidRDefault="008565FA" w:rsidP="00B03B42">
      <w:pPr>
        <w:rPr>
          <w:rFonts w:ascii="Helvetica" w:hAnsi="Helvetica" w:cs="Helvetica"/>
          <w:color w:val="444950"/>
          <w:sz w:val="26"/>
          <w:szCs w:val="26"/>
        </w:rPr>
      </w:pPr>
      <w:r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я</w:t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нуари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- Ден на родилната помощ - Бабин ден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t>–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обичай</w:t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Февруари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-Трифон </w:t>
      </w:r>
      <w:proofErr w:type="spellStart"/>
      <w:r w:rsidR="008C568E" w:rsidRPr="00952DBE">
        <w:rPr>
          <w:rFonts w:ascii="Helvetica" w:hAnsi="Helvetica" w:cs="Helvetica"/>
          <w:color w:val="444950"/>
          <w:sz w:val="26"/>
          <w:szCs w:val="26"/>
        </w:rPr>
        <w:t>зарезан</w:t>
      </w:r>
      <w:proofErr w:type="spellEnd"/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- обичай за зарязване на лозето</w:t>
      </w:r>
      <w:r w:rsidR="004A1F9E">
        <w:rPr>
          <w:rFonts w:ascii="Helvetica" w:hAnsi="Helvetica" w:cs="Helvetica"/>
          <w:color w:val="444950"/>
          <w:sz w:val="26"/>
          <w:szCs w:val="26"/>
        </w:rPr>
        <w:t>.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8C568E" w:rsidRPr="00952DBE">
        <w:rPr>
          <w:rFonts w:ascii="Helvetica" w:hAnsi="Helvetica" w:cs="Helvetica"/>
          <w:color w:val="444950"/>
          <w:sz w:val="26"/>
          <w:szCs w:val="26"/>
          <w:lang w:val="en-US"/>
        </w:rPr>
        <w:t xml:space="preserve">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Обесването на Васил Левски</w:t>
      </w:r>
      <w:r w:rsidR="00952DBE" w:rsidRPr="00952DBE">
        <w:rPr>
          <w:rFonts w:ascii="Helvetica" w:hAnsi="Helvetica" w:cs="Helvetica"/>
          <w:color w:val="444950"/>
          <w:sz w:val="26"/>
          <w:szCs w:val="26"/>
        </w:rPr>
        <w:t xml:space="preserve"> –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презентация</w:t>
      </w:r>
      <w:r w:rsidR="00952DBE" w:rsidRPr="00952DBE">
        <w:rPr>
          <w:rFonts w:ascii="Helvetica" w:hAnsi="Helvetica" w:cs="Helvetica"/>
          <w:color w:val="444950"/>
          <w:sz w:val="26"/>
          <w:szCs w:val="26"/>
        </w:rPr>
        <w:t xml:space="preserve"> и табло.</w:t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 xml:space="preserve">март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- правене и подаряване на мартеници</w:t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t>.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Тържество по случай</w:t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t xml:space="preserve"> освобождението на България.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Честване на деня на жената</w:t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t xml:space="preserve">. 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Посрещане на пролетта</w:t>
      </w:r>
      <w:r w:rsidR="004A1F9E">
        <w:rPr>
          <w:rFonts w:ascii="Helvetica" w:hAnsi="Helvetica" w:cs="Helvetica"/>
          <w:color w:val="444950"/>
          <w:sz w:val="26"/>
          <w:szCs w:val="26"/>
        </w:rPr>
        <w:t>.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952DB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а</w:t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прил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- Ден на книгата - четене на любими приказки с децата</w:t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t>.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B03B42" w:rsidRPr="00952DBE">
        <w:rPr>
          <w:rFonts w:ascii="Helvetica" w:hAnsi="Helvetica" w:cs="Helvetica"/>
          <w:color w:val="444950"/>
          <w:sz w:val="26"/>
          <w:szCs w:val="26"/>
        </w:rPr>
        <w:t>Б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оядисване на яйца с децата по случай Великден 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915982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952DB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lastRenderedPageBreak/>
        <w:t>6 м</w:t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ай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- Хоро в черквата 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по случай Гергьовден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- обичай 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24 май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- </w:t>
      </w:r>
      <w:r w:rsidRPr="00952DBE">
        <w:rPr>
          <w:rFonts w:ascii="Helvetica" w:hAnsi="Helvetica" w:cs="Helvetica"/>
          <w:color w:val="444950"/>
          <w:sz w:val="26"/>
          <w:szCs w:val="26"/>
        </w:rPr>
        <w:t>Д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ен на сл</w:t>
      </w:r>
      <w:r w:rsidR="00915982" w:rsidRPr="00952DBE">
        <w:rPr>
          <w:rFonts w:ascii="Helvetica" w:hAnsi="Helvetica" w:cs="Helvetica"/>
          <w:color w:val="444950"/>
          <w:sz w:val="26"/>
          <w:szCs w:val="26"/>
        </w:rPr>
        <w:t>авянската писменост – Тържество</w:t>
      </w:r>
    </w:p>
    <w:p w:rsidR="00915982" w:rsidRPr="00952DBE" w:rsidRDefault="008C568E" w:rsidP="00B03B42">
      <w:pPr>
        <w:rPr>
          <w:rFonts w:ascii="Helvetica" w:hAnsi="Helvetica" w:cs="Helvetica"/>
          <w:color w:val="444950"/>
          <w:sz w:val="26"/>
          <w:szCs w:val="26"/>
        </w:rPr>
      </w:pPr>
      <w:r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1 Юни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-</w:t>
      </w:r>
      <w:r w:rsidR="00952DBE">
        <w:rPr>
          <w:rFonts w:ascii="Helvetica" w:hAnsi="Helvetica" w:cs="Helvetica"/>
          <w:color w:val="444950"/>
          <w:sz w:val="26"/>
          <w:szCs w:val="26"/>
        </w:rPr>
        <w:t xml:space="preserve"> Ден на детето- игри</w:t>
      </w:r>
      <w:r w:rsidR="00952DBE">
        <w:rPr>
          <w:rFonts w:ascii="Helvetica" w:hAnsi="Helvetica" w:cs="Helvetica"/>
          <w:color w:val="444950"/>
          <w:sz w:val="26"/>
          <w:szCs w:val="26"/>
        </w:rPr>
        <w:br/>
      </w:r>
      <w:r w:rsidR="00952DB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2 Юни</w:t>
      </w:r>
      <w:r w:rsidR="00952DBE">
        <w:rPr>
          <w:rFonts w:ascii="Helvetica" w:hAnsi="Helvetica" w:cs="Helvetica"/>
          <w:color w:val="444950"/>
          <w:sz w:val="26"/>
          <w:szCs w:val="26"/>
        </w:rPr>
        <w:t xml:space="preserve">  - Ден на Ботев </w:t>
      </w:r>
      <w:r w:rsidR="006C2634">
        <w:rPr>
          <w:rFonts w:ascii="Helvetica" w:hAnsi="Helvetica" w:cs="Helvetica"/>
          <w:color w:val="444950"/>
          <w:sz w:val="26"/>
          <w:szCs w:val="26"/>
        </w:rPr>
        <w:t>–</w:t>
      </w:r>
      <w:r w:rsidR="00952DBE">
        <w:rPr>
          <w:rFonts w:ascii="Helvetica" w:hAnsi="Helvetica" w:cs="Helvetica"/>
          <w:color w:val="444950"/>
          <w:sz w:val="26"/>
          <w:szCs w:val="26"/>
        </w:rPr>
        <w:t xml:space="preserve"> тържество</w:t>
      </w:r>
      <w:r w:rsidR="006C2634">
        <w:rPr>
          <w:rFonts w:ascii="Helvetica" w:hAnsi="Helvetica" w:cs="Helvetica"/>
          <w:color w:val="444950"/>
          <w:sz w:val="26"/>
          <w:szCs w:val="26"/>
        </w:rPr>
        <w:br/>
      </w:r>
      <w:r w:rsidR="006C2634" w:rsidRPr="006C2634">
        <w:rPr>
          <w:rFonts w:ascii="Helvetica" w:hAnsi="Helvetica" w:cs="Helvetica"/>
          <w:b/>
          <w:color w:val="444950"/>
          <w:sz w:val="26"/>
          <w:szCs w:val="26"/>
        </w:rPr>
        <w:t>Юни</w:t>
      </w:r>
      <w:r w:rsidR="006C2634">
        <w:rPr>
          <w:rFonts w:ascii="Helvetica" w:hAnsi="Helvetica" w:cs="Helvetica"/>
          <w:color w:val="444950"/>
          <w:sz w:val="26"/>
          <w:szCs w:val="26"/>
        </w:rPr>
        <w:t xml:space="preserve"> -</w:t>
      </w:r>
      <w:r w:rsidR="006C2634" w:rsidRPr="00952DBE">
        <w:rPr>
          <w:rFonts w:ascii="Helvetica" w:hAnsi="Helvetica" w:cs="Helvetica"/>
          <w:color w:val="444950"/>
          <w:sz w:val="26"/>
          <w:szCs w:val="26"/>
        </w:rPr>
        <w:t xml:space="preserve"> Събор на селото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952DBE"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952DB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15.07.</w:t>
      </w:r>
      <w:r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 xml:space="preserve"> </w:t>
      </w:r>
      <w:r w:rsidR="00915982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до 01.09</w:t>
      </w:r>
      <w:r w:rsidR="00915982" w:rsidRPr="00952DBE">
        <w:rPr>
          <w:rFonts w:ascii="Helvetica" w:hAnsi="Helvetica" w:cs="Helvetica"/>
          <w:color w:val="444950"/>
          <w:sz w:val="26"/>
          <w:szCs w:val="26"/>
        </w:rPr>
        <w:t>.–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915982" w:rsidRPr="00952DBE">
        <w:rPr>
          <w:rFonts w:ascii="Helvetica" w:hAnsi="Helvetica" w:cs="Helvetica"/>
          <w:color w:val="444950"/>
          <w:sz w:val="26"/>
          <w:szCs w:val="26"/>
        </w:rPr>
        <w:t xml:space="preserve">занималня – четене </w:t>
      </w:r>
      <w:r w:rsidR="00952DBE" w:rsidRPr="00952DBE">
        <w:rPr>
          <w:rFonts w:ascii="Helvetica" w:hAnsi="Helvetica" w:cs="Helvetica"/>
          <w:color w:val="444950"/>
          <w:sz w:val="26"/>
          <w:szCs w:val="26"/>
        </w:rPr>
        <w:t xml:space="preserve">от </w:t>
      </w:r>
      <w:r w:rsidR="00915982" w:rsidRPr="00952DBE">
        <w:rPr>
          <w:rFonts w:ascii="Helvetica" w:hAnsi="Helvetica" w:cs="Helvetica"/>
          <w:color w:val="444950"/>
          <w:sz w:val="26"/>
          <w:szCs w:val="26"/>
        </w:rPr>
        <w:t xml:space="preserve">14:00 до 16:00 /всеки понеделник, сряда и четвъртък/. А останалите дни игри на компютрите. </w:t>
      </w:r>
      <w:r w:rsidR="00952DBE">
        <w:rPr>
          <w:rFonts w:ascii="Helvetica" w:hAnsi="Helvetica" w:cs="Helvetica"/>
          <w:color w:val="444950"/>
          <w:sz w:val="26"/>
          <w:szCs w:val="26"/>
        </w:rPr>
        <w:br/>
      </w:r>
      <w:r w:rsidR="00952DBE">
        <w:rPr>
          <w:rFonts w:ascii="Helvetica" w:hAnsi="Helvetica" w:cs="Helvetica"/>
          <w:color w:val="444950"/>
          <w:sz w:val="26"/>
          <w:szCs w:val="26"/>
        </w:rPr>
        <w:br/>
      </w:r>
      <w:r w:rsid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о</w:t>
      </w:r>
      <w:r w:rsidR="00952DB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ктомври</w:t>
      </w:r>
      <w:r w:rsidR="00952DBE">
        <w:rPr>
          <w:rFonts w:ascii="Helvetica" w:hAnsi="Helvetica" w:cs="Helvetica"/>
          <w:color w:val="444950"/>
          <w:sz w:val="26"/>
          <w:szCs w:val="26"/>
        </w:rPr>
        <w:t xml:space="preserve"> - </w:t>
      </w:r>
      <w:r w:rsidR="00952DBE" w:rsidRPr="00952DBE">
        <w:rPr>
          <w:rFonts w:ascii="Helvetica" w:hAnsi="Helvetica" w:cs="Helvetica"/>
          <w:color w:val="444950"/>
          <w:sz w:val="26"/>
          <w:szCs w:val="26"/>
        </w:rPr>
        <w:t xml:space="preserve"> Ден на пенсионера - почерпка</w:t>
      </w:r>
    </w:p>
    <w:p w:rsidR="008C568E" w:rsidRPr="00952DBE" w:rsidRDefault="00952DBE" w:rsidP="00B03B42">
      <w:pPr>
        <w:rPr>
          <w:rFonts w:ascii="Helvetica" w:hAnsi="Helvetica" w:cs="Helvetica"/>
          <w:color w:val="444950"/>
          <w:sz w:val="26"/>
          <w:szCs w:val="26"/>
        </w:rPr>
      </w:pPr>
      <w:r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н</w:t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 xml:space="preserve">оември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- 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Кът с книги и материали за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Ден</w:t>
      </w:r>
      <w:r w:rsidR="004A1F9E">
        <w:rPr>
          <w:rFonts w:ascii="Helvetica" w:hAnsi="Helvetica" w:cs="Helvetica"/>
          <w:color w:val="444950"/>
          <w:sz w:val="26"/>
          <w:szCs w:val="26"/>
        </w:rPr>
        <w:t xml:space="preserve">я на будителите.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Ден на </w:t>
      </w:r>
      <w:r w:rsidRPr="00952DBE">
        <w:rPr>
          <w:rFonts w:ascii="Helvetica" w:hAnsi="Helvetica" w:cs="Helvetica"/>
          <w:color w:val="444950"/>
          <w:sz w:val="26"/>
          <w:szCs w:val="26"/>
        </w:rPr>
        <w:br/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>Християнското семейство</w:t>
      </w:r>
      <w:r w:rsidRPr="00952DBE">
        <w:rPr>
          <w:rFonts w:ascii="Helvetica" w:hAnsi="Helvetica" w:cs="Helvetica"/>
          <w:color w:val="444950"/>
          <w:sz w:val="26"/>
          <w:szCs w:val="26"/>
        </w:rPr>
        <w:t>.- тържество</w:t>
      </w:r>
      <w:r w:rsidR="004A1F9E">
        <w:rPr>
          <w:rFonts w:ascii="Helvetica" w:hAnsi="Helvetica" w:cs="Helvetica"/>
          <w:color w:val="444950"/>
          <w:sz w:val="26"/>
          <w:szCs w:val="26"/>
        </w:rPr>
        <w:t>.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br/>
      </w:r>
      <w:r w:rsidRPr="00952DBE">
        <w:rPr>
          <w:rFonts w:ascii="Helvetica" w:hAnsi="Helvetica" w:cs="Helvetica"/>
          <w:color w:val="444950"/>
          <w:sz w:val="26"/>
          <w:szCs w:val="26"/>
        </w:rPr>
        <w:br/>
      </w:r>
      <w:r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д</w:t>
      </w:r>
      <w:r w:rsidR="008C568E" w:rsidRPr="00952DBE">
        <w:rPr>
          <w:rFonts w:ascii="Helvetica" w:hAnsi="Helvetica" w:cs="Helvetica"/>
          <w:b/>
          <w:i/>
          <w:color w:val="444950"/>
          <w:sz w:val="26"/>
          <w:szCs w:val="26"/>
          <w:u w:val="single"/>
        </w:rPr>
        <w:t>екември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</w:t>
      </w:r>
      <w:r w:rsidRPr="00952DBE">
        <w:rPr>
          <w:rFonts w:ascii="Helvetica" w:hAnsi="Helvetica" w:cs="Helvetica"/>
          <w:color w:val="444950"/>
          <w:sz w:val="26"/>
          <w:szCs w:val="26"/>
        </w:rPr>
        <w:t>–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Коледно</w:t>
      </w:r>
      <w:r w:rsidRPr="00952DBE">
        <w:rPr>
          <w:rFonts w:ascii="Helvetica" w:hAnsi="Helvetica" w:cs="Helvetica"/>
          <w:color w:val="444950"/>
          <w:sz w:val="26"/>
          <w:szCs w:val="26"/>
        </w:rPr>
        <w:t xml:space="preserve"> – Новогодишно </w:t>
      </w:r>
      <w:r w:rsidR="008C568E" w:rsidRPr="00952DBE">
        <w:rPr>
          <w:rFonts w:ascii="Helvetica" w:hAnsi="Helvetica" w:cs="Helvetica"/>
          <w:color w:val="444950"/>
          <w:sz w:val="26"/>
          <w:szCs w:val="26"/>
        </w:rPr>
        <w:t xml:space="preserve"> тържество</w:t>
      </w:r>
      <w:r w:rsidRPr="00952DBE">
        <w:rPr>
          <w:rFonts w:ascii="Helvetica" w:hAnsi="Helvetica" w:cs="Helvetica"/>
          <w:color w:val="444950"/>
          <w:sz w:val="26"/>
          <w:szCs w:val="26"/>
        </w:rPr>
        <w:t>.</w:t>
      </w:r>
    </w:p>
    <w:p w:rsidR="00C66DAC" w:rsidRPr="00952DBE" w:rsidRDefault="008C568E" w:rsidP="00C85024">
      <w:pPr>
        <w:rPr>
          <w:rFonts w:ascii="Helvetica" w:hAnsi="Helvetica" w:cs="Helvetica"/>
          <w:color w:val="444950"/>
          <w:sz w:val="26"/>
          <w:szCs w:val="26"/>
        </w:rPr>
      </w:pPr>
      <w:r w:rsidRPr="00952DBE">
        <w:rPr>
          <w:rFonts w:ascii="Helvetica" w:hAnsi="Helvetica" w:cs="Helvetica"/>
          <w:color w:val="444950"/>
          <w:sz w:val="26"/>
          <w:szCs w:val="26"/>
        </w:rPr>
        <w:t xml:space="preserve">                                                 </w:t>
      </w:r>
      <w:r w:rsidR="00C85024" w:rsidRPr="00952DBE">
        <w:rPr>
          <w:rFonts w:ascii="Helvetica" w:hAnsi="Helvetica" w:cs="Helvetica"/>
          <w:color w:val="444950"/>
          <w:sz w:val="26"/>
          <w:szCs w:val="26"/>
        </w:rPr>
        <w:t xml:space="preserve">                       </w:t>
      </w:r>
    </w:p>
    <w:p w:rsidR="00C85024" w:rsidRPr="00952DBE" w:rsidRDefault="00C66DAC" w:rsidP="00C85024">
      <w:pPr>
        <w:rPr>
          <w:rFonts w:ascii="Helvetica" w:hAnsi="Helvetica" w:cs="Helvetica"/>
          <w:color w:val="444950"/>
          <w:sz w:val="26"/>
          <w:szCs w:val="26"/>
        </w:rPr>
      </w:pPr>
      <w:r w:rsidRPr="00952DBE">
        <w:rPr>
          <w:rFonts w:ascii="Helvetica" w:hAnsi="Helvetica" w:cs="Helvetica"/>
          <w:color w:val="444950"/>
          <w:sz w:val="26"/>
          <w:szCs w:val="26"/>
        </w:rPr>
        <w:t xml:space="preserve">                                                                                            </w:t>
      </w:r>
    </w:p>
    <w:p w:rsidR="00C85024" w:rsidRPr="00952DBE" w:rsidRDefault="00C85024" w:rsidP="00C85024">
      <w:pPr>
        <w:rPr>
          <w:rFonts w:ascii="Helvetica" w:hAnsi="Helvetica" w:cs="Helvetica"/>
          <w:color w:val="444950"/>
          <w:sz w:val="26"/>
          <w:szCs w:val="26"/>
        </w:rPr>
      </w:pPr>
    </w:p>
    <w:p w:rsidR="00C85024" w:rsidRDefault="00C85024" w:rsidP="00C85024">
      <w:pPr>
        <w:rPr>
          <w:rFonts w:ascii="Helvetica" w:hAnsi="Helvetica" w:cs="Helvetica"/>
          <w:color w:val="444950"/>
          <w:sz w:val="23"/>
          <w:szCs w:val="23"/>
        </w:rPr>
      </w:pPr>
      <w:r>
        <w:rPr>
          <w:rFonts w:ascii="Helvetica" w:hAnsi="Helvetica" w:cs="Helvetica"/>
          <w:color w:val="444950"/>
          <w:sz w:val="23"/>
          <w:szCs w:val="23"/>
        </w:rPr>
        <w:t xml:space="preserve">                                                                              </w:t>
      </w:r>
    </w:p>
    <w:p w:rsidR="008C568E" w:rsidRPr="00C66DAC" w:rsidRDefault="00C85024" w:rsidP="00C85024">
      <w:pPr>
        <w:rPr>
          <w:rFonts w:ascii="Helvetica" w:hAnsi="Helvetica" w:cs="Helvetica"/>
          <w:color w:val="444950"/>
          <w:sz w:val="23"/>
          <w:szCs w:val="23"/>
        </w:rPr>
      </w:pPr>
      <w:r>
        <w:rPr>
          <w:rFonts w:ascii="Helvetica" w:hAnsi="Helvetica" w:cs="Helvetica"/>
          <w:color w:val="444950"/>
          <w:sz w:val="23"/>
          <w:szCs w:val="23"/>
        </w:rPr>
        <w:t xml:space="preserve">                                                                                    </w:t>
      </w:r>
      <w:r w:rsidR="008C568E" w:rsidRPr="00C85024">
        <w:rPr>
          <w:rFonts w:ascii="Helvetica" w:hAnsi="Helvetica" w:cs="Helvetica"/>
          <w:color w:val="444950"/>
          <w:sz w:val="28"/>
          <w:szCs w:val="23"/>
        </w:rPr>
        <w:t xml:space="preserve"> </w:t>
      </w:r>
      <w:r w:rsidR="008C568E" w:rsidRPr="00C66DAC">
        <w:rPr>
          <w:rFonts w:ascii="Helvetica" w:hAnsi="Helvetica" w:cs="Helvetica"/>
          <w:color w:val="444950"/>
          <w:sz w:val="23"/>
          <w:szCs w:val="23"/>
        </w:rPr>
        <w:t xml:space="preserve">                                                                            </w:t>
      </w:r>
    </w:p>
    <w:p w:rsidR="008C568E" w:rsidRPr="00C66DAC" w:rsidRDefault="008C568E" w:rsidP="008565FA">
      <w:pPr>
        <w:jc w:val="both"/>
        <w:rPr>
          <w:rFonts w:ascii="Helvetica" w:hAnsi="Helvetica" w:cs="Helvetica"/>
          <w:color w:val="444950"/>
          <w:szCs w:val="18"/>
        </w:rPr>
      </w:pPr>
    </w:p>
    <w:p w:rsidR="008C568E" w:rsidRDefault="008C568E">
      <w:pPr>
        <w:rPr>
          <w:rFonts w:ascii="Helvetica" w:hAnsi="Helvetica" w:cs="Helvetica"/>
          <w:color w:val="444950"/>
          <w:szCs w:val="18"/>
        </w:rPr>
      </w:pPr>
      <w:r w:rsidRPr="00C66DAC">
        <w:rPr>
          <w:rFonts w:ascii="Helvetica" w:hAnsi="Helvetica" w:cs="Helvetica"/>
          <w:color w:val="444950"/>
          <w:szCs w:val="18"/>
        </w:rPr>
        <w:t xml:space="preserve">                                                                                </w:t>
      </w:r>
      <w:r w:rsidR="004A1F9E">
        <w:rPr>
          <w:rFonts w:ascii="Helvetica" w:hAnsi="Helvetica" w:cs="Helvetica"/>
          <w:color w:val="444950"/>
          <w:szCs w:val="18"/>
        </w:rPr>
        <w:t xml:space="preserve">  Председател…………………</w:t>
      </w:r>
      <w:r w:rsidR="004A1F9E">
        <w:rPr>
          <w:rFonts w:ascii="Helvetica" w:hAnsi="Helvetica" w:cs="Helvetica"/>
          <w:color w:val="444950"/>
          <w:szCs w:val="18"/>
        </w:rPr>
        <w:br/>
        <w:t xml:space="preserve">                                                                                                  /Петкана Николова/</w:t>
      </w:r>
      <w:r w:rsidRPr="00C66DAC">
        <w:rPr>
          <w:rFonts w:ascii="Helvetica" w:hAnsi="Helvetica" w:cs="Helvetica"/>
          <w:color w:val="444950"/>
          <w:szCs w:val="18"/>
        </w:rPr>
        <w:t xml:space="preserve"> </w:t>
      </w:r>
      <w:r w:rsidR="004A1F9E">
        <w:rPr>
          <w:rFonts w:ascii="Helvetica" w:hAnsi="Helvetica" w:cs="Helvetica"/>
          <w:color w:val="444950"/>
          <w:szCs w:val="18"/>
        </w:rPr>
        <w:t xml:space="preserve">  </w:t>
      </w:r>
    </w:p>
    <w:p w:rsidR="004A1F9E" w:rsidRDefault="004A1F9E">
      <w:pPr>
        <w:rPr>
          <w:rFonts w:ascii="Helvetica" w:hAnsi="Helvetica" w:cs="Helvetica"/>
          <w:color w:val="444950"/>
          <w:szCs w:val="18"/>
        </w:rPr>
      </w:pPr>
    </w:p>
    <w:p w:rsidR="004A1F9E" w:rsidRDefault="004A1F9E">
      <w:pPr>
        <w:rPr>
          <w:rFonts w:ascii="Helvetica" w:hAnsi="Helvetica" w:cs="Helvetica"/>
          <w:color w:val="444950"/>
          <w:szCs w:val="18"/>
        </w:rPr>
      </w:pPr>
    </w:p>
    <w:p w:rsidR="004A1F9E" w:rsidRPr="004A1F9E" w:rsidRDefault="004A1F9E">
      <w:pPr>
        <w:rPr>
          <w:rFonts w:ascii="Helvetica" w:hAnsi="Helvetica" w:cs="Helvetica"/>
          <w:color w:val="444950"/>
          <w:szCs w:val="18"/>
        </w:rPr>
      </w:pPr>
      <w:r>
        <w:rPr>
          <w:rFonts w:ascii="Helvetica" w:hAnsi="Helvetica" w:cs="Helvetica"/>
          <w:color w:val="444950"/>
          <w:szCs w:val="18"/>
        </w:rPr>
        <w:t xml:space="preserve">                                                                                    Изготвил…………………..</w:t>
      </w:r>
      <w:r>
        <w:rPr>
          <w:rFonts w:ascii="Helvetica" w:hAnsi="Helvetica" w:cs="Helvetica"/>
          <w:color w:val="444950"/>
          <w:szCs w:val="18"/>
        </w:rPr>
        <w:br/>
        <w:t xml:space="preserve">                                                                                                /Наталия Палийска/</w:t>
      </w:r>
    </w:p>
    <w:sectPr w:rsidR="004A1F9E" w:rsidRPr="004A1F9E" w:rsidSect="0014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B39"/>
    <w:multiLevelType w:val="hybridMultilevel"/>
    <w:tmpl w:val="90B269E6"/>
    <w:lvl w:ilvl="0" w:tplc="26BEB1A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7E900C9"/>
    <w:multiLevelType w:val="hybridMultilevel"/>
    <w:tmpl w:val="BBC85F2C"/>
    <w:lvl w:ilvl="0" w:tplc="B68E1D1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68E"/>
    <w:rsid w:val="00090F9C"/>
    <w:rsid w:val="00142FB8"/>
    <w:rsid w:val="003237E3"/>
    <w:rsid w:val="004A1F9E"/>
    <w:rsid w:val="004D0491"/>
    <w:rsid w:val="00627326"/>
    <w:rsid w:val="006C2634"/>
    <w:rsid w:val="007C174D"/>
    <w:rsid w:val="008565FA"/>
    <w:rsid w:val="008C568E"/>
    <w:rsid w:val="00915982"/>
    <w:rsid w:val="00952DBE"/>
    <w:rsid w:val="00971AC3"/>
    <w:rsid w:val="00B03B42"/>
    <w:rsid w:val="00B74571"/>
    <w:rsid w:val="00C66DAC"/>
    <w:rsid w:val="00C85024"/>
    <w:rsid w:val="00D00DDD"/>
    <w:rsid w:val="00E9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66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2020-03-18T14:12:00Z</cp:lastPrinted>
  <dcterms:created xsi:type="dcterms:W3CDTF">2018-11-29T17:11:00Z</dcterms:created>
  <dcterms:modified xsi:type="dcterms:W3CDTF">2021-01-20T08:22:00Z</dcterms:modified>
</cp:coreProperties>
</file>